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5A362A" w:rsidTr="00BB6548">
        <w:tc>
          <w:tcPr>
            <w:tcW w:w="1413" w:type="dxa"/>
            <w:shd w:val="clear" w:color="auto" w:fill="81D41A"/>
          </w:tcPr>
          <w:p w:rsidR="005A362A" w:rsidRDefault="00BB6548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Fiche 10</w:t>
            </w:r>
          </w:p>
        </w:tc>
        <w:tc>
          <w:tcPr>
            <w:tcW w:w="5812" w:type="dxa"/>
            <w:shd w:val="clear" w:color="auto" w:fill="BDD6EE" w:themeFill="accent5" w:themeFillTint="66"/>
          </w:tcPr>
          <w:p w:rsidR="005A362A" w:rsidRDefault="00BB654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Responsable bâtiment -</w:t>
            </w: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 xml:space="preserve"> assèchement des locaux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5A362A" w:rsidRDefault="00BB654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Mobile</w:t>
            </w:r>
          </w:p>
          <w:p w:rsidR="005A362A" w:rsidRDefault="005A36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5A362A" w:rsidRDefault="00BB6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Présence en continu post sinistre</w:t>
            </w:r>
          </w:p>
        </w:tc>
      </w:tr>
    </w:tbl>
    <w:p w:rsidR="005A362A" w:rsidRDefault="005A362A"/>
    <w:p w:rsidR="005A362A" w:rsidRDefault="005A362A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9"/>
        <w:gridCol w:w="7656"/>
      </w:tblGrid>
      <w:tr w:rsidR="005A362A">
        <w:tc>
          <w:tcPr>
            <w:tcW w:w="2829" w:type="dxa"/>
            <w:vMerge w:val="restart"/>
            <w:shd w:val="clear" w:color="auto" w:fill="92D050"/>
            <w:vAlign w:val="center"/>
          </w:tcPr>
          <w:p w:rsidR="005A362A" w:rsidRDefault="00BB654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Missions</w:t>
            </w:r>
          </w:p>
        </w:tc>
        <w:tc>
          <w:tcPr>
            <w:tcW w:w="7656" w:type="dxa"/>
            <w:tcBorders>
              <w:bottom w:val="nil"/>
            </w:tcBorders>
          </w:tcPr>
          <w:p w:rsidR="005A362A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Assure le nettoyage des locaux. </w:t>
            </w:r>
          </w:p>
        </w:tc>
      </w:tr>
      <w:tr w:rsidR="005A362A">
        <w:tc>
          <w:tcPr>
            <w:tcW w:w="2829" w:type="dxa"/>
            <w:vMerge/>
            <w:shd w:val="clear" w:color="auto" w:fill="92D050"/>
            <w:vAlign w:val="center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A362A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Met en place les mesures et le matériel pour sécher les locaux. </w:t>
            </w:r>
          </w:p>
        </w:tc>
      </w:tr>
      <w:tr w:rsidR="005A362A">
        <w:tc>
          <w:tcPr>
            <w:tcW w:w="2829" w:type="dxa"/>
            <w:vMerge/>
            <w:shd w:val="clear" w:color="auto" w:fill="92D050"/>
            <w:vAlign w:val="center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A362A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Installe les appareils de contrôle. </w:t>
            </w:r>
          </w:p>
        </w:tc>
      </w:tr>
      <w:tr w:rsidR="005A362A">
        <w:tc>
          <w:tcPr>
            <w:tcW w:w="2829" w:type="dxa"/>
            <w:vMerge/>
            <w:shd w:val="clear" w:color="auto" w:fill="92D050"/>
            <w:vAlign w:val="center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A362A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Gère les équipements de traitement de l’air. </w:t>
            </w:r>
          </w:p>
        </w:tc>
      </w:tr>
      <w:tr w:rsidR="005A362A">
        <w:tc>
          <w:tcPr>
            <w:tcW w:w="2829" w:type="dxa"/>
            <w:vMerge/>
            <w:shd w:val="clear" w:color="auto" w:fill="92D050"/>
            <w:vAlign w:val="center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</w:tcPr>
          <w:p w:rsidR="005A362A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Gère la protection et la surveillance du bâtiment. </w:t>
            </w:r>
          </w:p>
        </w:tc>
      </w:tr>
      <w:tr w:rsidR="005A362A" w:rsidTr="00BB6548">
        <w:tc>
          <w:tcPr>
            <w:tcW w:w="282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6" w:type="dxa"/>
            <w:tcBorders>
              <w:top w:val="nil"/>
              <w:bottom w:val="single" w:sz="4" w:space="0" w:color="auto"/>
            </w:tcBorders>
          </w:tcPr>
          <w:p w:rsidR="005A362A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Détermine le planning des équipiers chargés du vidage des déshumidificateurs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, du contrôle des conditions climatiques, du nettoyage etc. </w:t>
            </w:r>
          </w:p>
        </w:tc>
      </w:tr>
    </w:tbl>
    <w:p w:rsidR="005A362A" w:rsidRDefault="005A362A"/>
    <w:tbl>
      <w:tblPr>
        <w:tblStyle w:val="Grilledutableau"/>
        <w:tblW w:w="10483" w:type="dxa"/>
        <w:tblLayout w:type="fixed"/>
        <w:tblLook w:val="04A0" w:firstRow="1" w:lastRow="0" w:firstColumn="1" w:lastColumn="0" w:noHBand="0" w:noVBand="1"/>
      </w:tblPr>
      <w:tblGrid>
        <w:gridCol w:w="2828"/>
        <w:gridCol w:w="7655"/>
      </w:tblGrid>
      <w:tr w:rsidR="005A362A">
        <w:tc>
          <w:tcPr>
            <w:tcW w:w="2828" w:type="dxa"/>
            <w:vMerge w:val="restart"/>
            <w:shd w:val="clear" w:color="auto" w:fill="92D050"/>
            <w:vAlign w:val="center"/>
          </w:tcPr>
          <w:p w:rsidR="005A362A" w:rsidRDefault="00BB654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Matériel Docume</w:t>
            </w:r>
            <w:r>
              <w:rPr>
                <w:rFonts w:eastAsia="Calibri"/>
                <w:b/>
                <w:sz w:val="32"/>
                <w:szCs w:val="32"/>
              </w:rPr>
              <w:t>nts</w:t>
            </w:r>
          </w:p>
        </w:tc>
        <w:tc>
          <w:tcPr>
            <w:tcW w:w="7655" w:type="dxa"/>
            <w:tcBorders>
              <w:bottom w:val="nil"/>
            </w:tcBorders>
          </w:tcPr>
          <w:p w:rsidR="005A362A" w:rsidRPr="00BB6548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BB6548">
              <w:rPr>
                <w:rFonts w:eastAsia="Calibri"/>
                <w:color w:val="000000"/>
                <w:sz w:val="26"/>
                <w:szCs w:val="26"/>
              </w:rPr>
              <w:t>EPI.</w:t>
            </w:r>
          </w:p>
        </w:tc>
      </w:tr>
      <w:tr w:rsidR="005A362A">
        <w:tc>
          <w:tcPr>
            <w:tcW w:w="2828" w:type="dxa"/>
            <w:vMerge/>
            <w:shd w:val="clear" w:color="auto" w:fill="92D050"/>
            <w:vAlign w:val="center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5A362A" w:rsidRPr="00BB6548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BB6548">
              <w:rPr>
                <w:rFonts w:eastAsia="Calibri"/>
                <w:color w:val="000000"/>
                <w:sz w:val="26"/>
                <w:szCs w:val="26"/>
              </w:rPr>
              <w:t xml:space="preserve">Plans du bâtiment. </w:t>
            </w:r>
          </w:p>
        </w:tc>
      </w:tr>
      <w:tr w:rsidR="005A362A">
        <w:tc>
          <w:tcPr>
            <w:tcW w:w="2828" w:type="dxa"/>
            <w:vMerge/>
            <w:shd w:val="clear" w:color="auto" w:fill="92D050"/>
            <w:vAlign w:val="center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5A362A" w:rsidRPr="00BB6548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BB6548"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  <w:t xml:space="preserve">Clés. </w:t>
            </w:r>
          </w:p>
        </w:tc>
      </w:tr>
      <w:tr w:rsidR="005A362A">
        <w:tc>
          <w:tcPr>
            <w:tcW w:w="2828" w:type="dxa"/>
            <w:vMerge/>
            <w:shd w:val="clear" w:color="auto" w:fill="92D050"/>
            <w:vAlign w:val="center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5A362A" w:rsidRPr="00BB6548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BB6548"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  <w:t>Grilles de relevés de température et d’hygrométrie.</w:t>
            </w:r>
          </w:p>
        </w:tc>
      </w:tr>
      <w:tr w:rsidR="005A362A">
        <w:tc>
          <w:tcPr>
            <w:tcW w:w="2828" w:type="dxa"/>
            <w:vMerge/>
            <w:shd w:val="clear" w:color="auto" w:fill="92D050"/>
            <w:vAlign w:val="center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5A362A" w:rsidRPr="00BB6548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BB6548">
              <w:rPr>
                <w:rFonts w:eastAsia="Times New Roman" w:cs="Calibri"/>
                <w:color w:val="000000"/>
                <w:sz w:val="26"/>
                <w:szCs w:val="26"/>
                <w:lang w:eastAsia="fr-FR"/>
              </w:rPr>
              <w:t>Nécessaires de nettoyage, de séchage, et de contrôle.</w:t>
            </w:r>
          </w:p>
        </w:tc>
      </w:tr>
      <w:tr w:rsidR="005A362A">
        <w:tc>
          <w:tcPr>
            <w:tcW w:w="2828" w:type="dxa"/>
            <w:vMerge/>
            <w:shd w:val="clear" w:color="auto" w:fill="92D050"/>
            <w:vAlign w:val="center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5A362A" w:rsidRPr="00BB6548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BB6548">
              <w:rPr>
                <w:rFonts w:eastAsia="Calibri"/>
                <w:color w:val="000000"/>
                <w:sz w:val="26"/>
                <w:szCs w:val="26"/>
              </w:rPr>
              <w:t xml:space="preserve">Carnet de notes/Tableau de bord de suivi. </w:t>
            </w:r>
          </w:p>
        </w:tc>
      </w:tr>
    </w:tbl>
    <w:p w:rsidR="005A362A" w:rsidRDefault="005A362A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9"/>
        <w:gridCol w:w="7656"/>
      </w:tblGrid>
      <w:tr w:rsidR="005A362A">
        <w:tc>
          <w:tcPr>
            <w:tcW w:w="2829" w:type="dxa"/>
            <w:vMerge w:val="restart"/>
            <w:shd w:val="clear" w:color="auto" w:fill="92D050"/>
            <w:vAlign w:val="center"/>
          </w:tcPr>
          <w:p w:rsidR="005A362A" w:rsidRDefault="00BB654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5" w:type="dxa"/>
            <w:tcBorders>
              <w:bottom w:val="nil"/>
            </w:tcBorders>
          </w:tcPr>
          <w:p w:rsidR="005A362A" w:rsidRPr="00BB6548" w:rsidRDefault="00BB6548">
            <w:pPr>
              <w:spacing w:after="0" w:line="240" w:lineRule="auto"/>
              <w:rPr>
                <w:sz w:val="26"/>
                <w:szCs w:val="26"/>
              </w:rPr>
            </w:pPr>
            <w:r w:rsidRPr="00BB6548">
              <w:rPr>
                <w:rFonts w:eastAsia="Calibri"/>
                <w:sz w:val="26"/>
                <w:szCs w:val="26"/>
              </w:rPr>
              <w:t>Coordinateur</w:t>
            </w:r>
          </w:p>
        </w:tc>
      </w:tr>
      <w:tr w:rsidR="005A362A">
        <w:tc>
          <w:tcPr>
            <w:tcW w:w="2829" w:type="dxa"/>
            <w:vMerge/>
            <w:shd w:val="clear" w:color="auto" w:fill="92D050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5A362A" w:rsidRPr="00BB6548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BB6548">
              <w:rPr>
                <w:rFonts w:eastAsia="Calibri"/>
                <w:color w:val="000000"/>
                <w:sz w:val="26"/>
                <w:szCs w:val="26"/>
              </w:rPr>
              <w:t>Cellule de crise</w:t>
            </w:r>
          </w:p>
        </w:tc>
      </w:tr>
      <w:tr w:rsidR="005A362A">
        <w:tc>
          <w:tcPr>
            <w:tcW w:w="2829" w:type="dxa"/>
            <w:vMerge/>
            <w:shd w:val="clear" w:color="auto" w:fill="92D050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5A362A" w:rsidRPr="00BB6548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BB6548">
              <w:rPr>
                <w:rFonts w:eastAsia="Calibri"/>
                <w:color w:val="000000"/>
                <w:sz w:val="26"/>
                <w:szCs w:val="26"/>
              </w:rPr>
              <w:t>Responsable matériel</w:t>
            </w:r>
          </w:p>
        </w:tc>
      </w:tr>
      <w:tr w:rsidR="005A362A">
        <w:tc>
          <w:tcPr>
            <w:tcW w:w="2829" w:type="dxa"/>
            <w:vMerge/>
            <w:shd w:val="clear" w:color="auto" w:fill="92D050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5A362A" w:rsidRPr="00BB6548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BB6548">
              <w:rPr>
                <w:rFonts w:eastAsia="Calibri"/>
                <w:color w:val="000000"/>
                <w:sz w:val="26"/>
                <w:szCs w:val="26"/>
              </w:rPr>
              <w:t>Direction des bâtiments/logistique de la collectivité</w:t>
            </w:r>
          </w:p>
        </w:tc>
      </w:tr>
      <w:tr w:rsidR="005A362A">
        <w:tc>
          <w:tcPr>
            <w:tcW w:w="2829" w:type="dxa"/>
            <w:vMerge/>
            <w:shd w:val="clear" w:color="auto" w:fill="92D050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5A362A" w:rsidRPr="00BB6548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BB6548">
              <w:rPr>
                <w:rFonts w:eastAsia="Calibri"/>
                <w:color w:val="000000"/>
                <w:sz w:val="26"/>
                <w:szCs w:val="26"/>
              </w:rPr>
              <w:t>Pompiers (pour prêt de pompes)</w:t>
            </w:r>
          </w:p>
        </w:tc>
      </w:tr>
    </w:tbl>
    <w:p w:rsidR="005A362A" w:rsidRDefault="005A362A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9"/>
        <w:gridCol w:w="7656"/>
      </w:tblGrid>
      <w:tr w:rsidR="005A362A">
        <w:tc>
          <w:tcPr>
            <w:tcW w:w="2829" w:type="dxa"/>
            <w:vMerge w:val="restart"/>
            <w:shd w:val="clear" w:color="auto" w:fill="92D050"/>
            <w:vAlign w:val="center"/>
          </w:tcPr>
          <w:p w:rsidR="005A362A" w:rsidRDefault="00BB65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5" w:type="dxa"/>
            <w:tcBorders>
              <w:bottom w:val="nil"/>
            </w:tcBorders>
          </w:tcPr>
          <w:p w:rsidR="005A362A" w:rsidRDefault="005A362A">
            <w:pPr>
              <w:spacing w:after="0" w:line="240" w:lineRule="auto"/>
              <w:rPr>
                <w:rFonts w:ascii="docs-Calibri" w:hAnsi="docs-Calibri"/>
                <w:b/>
                <w:color w:val="000000"/>
              </w:rPr>
            </w:pPr>
          </w:p>
        </w:tc>
      </w:tr>
      <w:tr w:rsidR="005A362A">
        <w:tc>
          <w:tcPr>
            <w:tcW w:w="2829" w:type="dxa"/>
            <w:vMerge/>
            <w:shd w:val="clear" w:color="auto" w:fill="92D050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</w:p>
        </w:tc>
      </w:tr>
    </w:tbl>
    <w:p w:rsidR="005A362A" w:rsidRDefault="005A362A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29"/>
        <w:gridCol w:w="7656"/>
      </w:tblGrid>
      <w:tr w:rsidR="005A362A">
        <w:tc>
          <w:tcPr>
            <w:tcW w:w="2829" w:type="dxa"/>
            <w:vMerge w:val="restart"/>
            <w:shd w:val="clear" w:color="auto" w:fill="92D050"/>
            <w:vAlign w:val="center"/>
          </w:tcPr>
          <w:p w:rsidR="005A362A" w:rsidRDefault="00BB65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Compétences professionnelles</w:t>
            </w:r>
          </w:p>
        </w:tc>
        <w:tc>
          <w:tcPr>
            <w:tcW w:w="7655" w:type="dxa"/>
            <w:tcBorders>
              <w:bottom w:val="nil"/>
            </w:tcBorders>
          </w:tcPr>
          <w:p w:rsidR="005A362A" w:rsidRPr="00BB6548" w:rsidRDefault="00BB6548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BB6548">
              <w:rPr>
                <w:rFonts w:eastAsia="Calibri"/>
                <w:color w:val="000000"/>
                <w:sz w:val="26"/>
                <w:szCs w:val="26"/>
              </w:rPr>
              <w:t>Très bonne connaissance du bâtiment.</w:t>
            </w:r>
            <w:r w:rsidRPr="00BB6548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5A362A">
        <w:tc>
          <w:tcPr>
            <w:tcW w:w="2829" w:type="dxa"/>
            <w:vMerge/>
            <w:shd w:val="clear" w:color="auto" w:fill="92D050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</w:tr>
      <w:tr w:rsidR="005A362A">
        <w:tc>
          <w:tcPr>
            <w:tcW w:w="2829" w:type="dxa"/>
            <w:vMerge/>
            <w:shd w:val="clear" w:color="auto" w:fill="92D050"/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5A362A" w:rsidRDefault="005A362A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5A362A" w:rsidRDefault="005A362A"/>
    <w:sectPr w:rsidR="005A362A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2A"/>
    <w:rsid w:val="005A362A"/>
    <w:rsid w:val="00B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1D6F"/>
  <w15:docId w15:val="{0461D796-B602-4187-B2BD-4327AB18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E2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270A118-2AE0-4CDF-BD8C-0D278855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152</Words>
  <Characters>838</Characters>
  <Application>Microsoft Office Word</Application>
  <DocSecurity>0</DocSecurity>
  <Lines>6</Lines>
  <Paragraphs>1</Paragraphs>
  <ScaleCrop>false</ScaleCrop>
  <Company>CD09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dc:description/>
  <cp:lastModifiedBy>ORTOLA Florence</cp:lastModifiedBy>
  <cp:revision>11</cp:revision>
  <cp:lastPrinted>2024-11-04T10:12:00Z</cp:lastPrinted>
  <dcterms:created xsi:type="dcterms:W3CDTF">2024-11-04T09:14:00Z</dcterms:created>
  <dcterms:modified xsi:type="dcterms:W3CDTF">2024-11-07T15:25:00Z</dcterms:modified>
  <dc:language>fr-FR</dc:language>
</cp:coreProperties>
</file>